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innovative Senior Full Stack Engineer with over 11 years of experience in the field. Profound knowledge in developing robust front-end applications and services, leveraging technologies such as React, Node.js, and TypeScript. Proven track record of integrating RESTful APIs and enhancing user experiences through cutting-edge design principles. Adept in rapid development cycles and driven by optimization and efficiency in complex frontend solutions, ensuring top-notch functionality and responsiveness.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satisfaction with intuitive interfaces and seamless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web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optimize data handling and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ensuring predictable state transitions and improved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significant boost in code coverage and reliability by implementing thorough test cases.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Scrum environment to discuss requirements and improve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deployment processes and environment consistency across various staging and production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front-end performance by employing modern build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reduce load time and enhance overall application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code versioning and collaboration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effective team workflows and minimizing conflicts.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consumed RESTful APIs, enabling real-time data consumption and interactivity within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new developers on best practices in coding and architecture,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code reviews to maintain high-quality standards across projects, ensuring best practices and adherence to development guidelines.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numerous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levels of scalability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frontend development teams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single-page applications (SPA) that effectively addressed user needs and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code splitting and lazy loading techniques, utilized alongside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Router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navigation.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and APIs into applications to enhance functionality, including payment processing and authentication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to gauge user interaction and engagement, leading to iterative improvements based on data analysis.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Set up continuous integration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build times and increasing deployment frequency.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frontend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preprocessors and responsive design practices, elevating team skill sets and outputs.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translate mockups into functional user interfaces with attention to detail.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enterprise-level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clean, maintainable code and developed APIs to enable seamless data exchange between the frontend and backend.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frameworks, enhancing application usability and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client-side routing and dynamic rendering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Router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making applications more user-friendly.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interactions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enhanced data retrieval speeds by optimizing queries and indexes.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code reviews and paired programming sessions, fostering a culture of collaboration and shared knowledge. In the last year, led the team to improve overall performance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Angular, Node.js, Express.js,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npm, Webpack, Docker,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