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of expertise in developing high-performance, scalable web applications and APIs. Proficient in utilizing modern frameworks and libraries, including Angular, NestJS, and TypeScript, to deliver user-centric solutions. Proven track record in employing testing frameworks to ensure robust application performance, and implementing CI/CD practices that streamline development workflows. Dedicated to continuous improvement and keen on leveraging cutting-edge technologies to produce optimal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 applications, leading to a 30% increase in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delivering secure and efficient cloud solutions, including EC2 and S3.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release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web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reduced load times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lazy loading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splitting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aimed at improving code standards and team efficiency, driving better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for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component-driven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scalable back-end services, resulting in improved application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of application features, enhancing the team’s confidence in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 meetings for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technologies,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up-to-date project documentation for all features developed, improving team communication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legacy codebases to modern standards, improving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client-side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creating APIs for various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requirements and design user-centric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code integrity and facilitate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features based on user feedback and analytical data, resulting in a significant 20%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launched new product features inspired by client needs and aligned with overall project goals, resulting in a successful product roll-out.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NestJS, Express.js, Node.js,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Netlify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