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designing, developing, and deploying scalable web applications. Proficient in both front-end and back-end technologies, with a strong focus on JavaScript, Node.js, React, and AWS. Proven ability to leverage agile methodologies and implement test-driven development to optimize software functionalities. Committed to delivering high-quality solutions and continuously enhancing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optimal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integrated third-party services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seamless deployment across various environments and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improving overall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user-friendly interfaces aligned with business requirements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including regular sprints and code reviews, to enhance the team's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guided junior developers, and mentored new team members to foster a collaborative work environment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deployment risks and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techniques for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lower latency and increased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and infrastructure management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and ensuring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tailored for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functionalities and client-server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services into applications, improving user experience and service reliability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applying best practices and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peer-reviews of code and architecture design to ensure adherence to standards and team objectives, fostering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members, tracking code changes effectively and maintaining project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JavaScript applications, ensuring reliability and catching defects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the department projects, contributing to knowledge transfer and project onboardings.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service design, creating endpoints for managing data interactions efficiently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management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efficient data access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identify project objectives and hurdles, ensuring alignment with broader business goals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technical specifications for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code quality and automated testing, achieving a 20% reduction in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Bootstrap,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