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Developer with over 11 years of experience in designing and implementing robust web applications utilizing modern technologies. Proficient in both frontend and backend development, leveraging expertise in frameworks and libraries including React, Angular, Node.js, Express, and Java. Demonstrated ability to optimize performance and enhance user satisfaction through precise coding and exceptional problem-solving skills. Seeking to apply my comprehensive technical knowledge and leadership experience to drive development initiatives at Tri Tech.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to support data synchronization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and dynamic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developing complex queries for optimized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quicker deployment cycles and immediate rollback capabilities when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utilizing EC2 and S3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improve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mentorship program to enhance junior developer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architectural discussions to maintain code quality and enhance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APIs, facilitating communication between frontend and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application optimization for increased efficiency and scalability on cloud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websites and reduce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gather requirements and deliver tailored solutions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project guidelines to enhance knowledge transfer and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backend development and database management.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end-to-end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 focusing on responsive design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data access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frontend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seamless integration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to deliver features on time and ensure project milestones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reduction in load time by optimizing images and using lazy loading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application performance by 20% through thorough code reviews and refactoring of legacy code snippets. Collaborated with stakeholders to gather requirements for continuous feature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Java, Spring Boot,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