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Developer with over 11 years of extensive experience in designing, developing, enhancing, and maintaining complex software systems for the Federal Government. Proficient in utilizing C#, .NET, Angular, and React for holistic end-to-end solutions in agile environments. Proven success in remediating security vulnerabilities, troubleshooting complex production issues, and developing state-of-the-art applications. Adept at working within cross-functional teams and engaging with end-users to deliver impactful software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mission-critical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enhance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implementing modern SPA frameworks for enhanced client-side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Security Team to identify and remediate security vulnerabilities,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code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software applications within production environments, employing debugging techniques and support tools to ensure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management, streamlining deployment processes and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Upgraded legacy software applications to align with the latest software versions and frameworks, enhancing functionality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end-users to gather requirements and feedback, adapting software solutions to better meet operational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prototyped innovative proof-of-concept solutions for client challenges, improving proposal acceptance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ensure alignment on software architecture and development practices, fostering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 APIs and Web Services to enable seamless data interaction and analytical capabilities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critical data-driven decisions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user-ready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visual appeal and usability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deployments, ensuring robust application performance and availability, while reducing infrastructure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adopting best practices in data handling and remediating vulnerabilities in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 such as sprint planning, retrospectives, and daily stand-ups to enhance team communication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project managers and QA teams to deliver high-quality software solutions within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front-end and back-end integration for maximum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implement a code review process that promoted knowledge sharing and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team collaboration and code management. Introduced better branching strategies that reduced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emerging technologies and best coding practices, enhancing team capabilities and knowledge 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system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deployment of 5 applications that handled over 10,000 daily active users, significantly improving system utilization and feedback.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Entity Framework, Angular,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Azure DevOps, IIS, Git,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MSTest, Selenium,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