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Developer with 11+ years in software development, specializing in Python, C#, and AI technologies. Proven ability to design scalable applications in legal tech environments, utilizing Docker, Azure, and Blazor.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scalable, secure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 Blazor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backend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technologies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IT and legal teams to enhance application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ensuring high quality and maintainability standards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and scalability while ensuring data security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application deployment and management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in design reviews and architectural discussions across the technology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UI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for continuous integration and delivery of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Resolved complex technical issues across the full technology stack, improving application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best practices in testing, debugging, and documentation of software solutions.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 stack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 Blazor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legal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responsive UI and backend services that met regulatory compliance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advanced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machine learning capabilities in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decision-making and design discussions to improve platform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application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and orchestration.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practices and code reviews to ensure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align development goals with business objectives.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functionalities in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code quality through rigorous testing and debugging activities.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components into existing applications for enhanced UI.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Migrated legacy applications to modern frameworks, improving performance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efficient SQL queries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to enhance data processing.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projects by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C#, JavaScript,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Blazor, React, TensorFlow, PyTorch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GCP, Docker,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SQLite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Docker Compose, Visual Studio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