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building robust applications. Proficient in Kotlin, React, TypeScript, and Google Cloud Platform. Proven expertise in delivering scalable solutions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platform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for improved reliability and uptime during usage spikes.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test coverage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features aligned with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optimizing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SOC 2 compliance processes, ensuring platform security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for enhanced developer experience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technical growth and code quality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performance and scalability of a revenue-generating SaaS platform utilized by enterprise customers.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during active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modular components adhering to design systems to optimize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system performance and security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drove improvements across the stack.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project requirements and user stories.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APIs built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under high load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cross-browser compatibility and responsiveness for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bug fixes and enhancements, achieving 30% reduction in reported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