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 customer-facing software and web services. Proficient in building dynamic web pages using HTML/CSS, developing robust back-end systems with Java/Spring Boot, and creating interactive UIs with React. Skilled in delivering high-quality code through extensive testing practices and a variety of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customer-facing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ensuring accurate alignment with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across different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full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process flows and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testing initiatives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increasing code quality and reducing bugs at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various services, enhancing data interchange and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organized code repositories and facilitating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including stand-ups and sprint planning, leading to improved project timeline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configuration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effective debugging techniques using Chrome Developer Tools allowing for rapid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server-side logic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APIs and back-end services to facilitate seamless communication between different components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in transitioning legacy codebases to modern frameworks,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and executing test scenarios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build automation tool to streamline project management and ensure consistent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availability and reliability, implementing S3 for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knowledge sharing among team members, fostering a culture of collaboration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for code processes and system architecture using markdown and wiki tools, ensuring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compliance with system and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 with JavaScript, focusing on component-based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cross-browser solutions while expanding knowledge of HTML semantics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 and track version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retrospectives and planning sessions to continuously improve team performance and project delivery timelines, achieving 15% shorter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Jest,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Webpack, Docker, RESTful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Jenkins, Kubernetes,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