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experienced Senior Full Stack Data Engineer with over 11 years of extensive experience in developing, deploying, and maintaining high-performance web applications and data pipelines. Proficient in utilizing a diverse tech stack, including Python, JavaScript, and various frameworks to deliver scalable solutions. Proven record in enhancing application efficiency through effective integration of data engineering tools and methodologies, ensuring high-quality software development and robust testing practices. Committed to driving innovation and performance optimization in line with organizational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user interactions and optimizing search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data pipelines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to ensure seamless data integration and transformation.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backend services to support intricate business logic and data management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managed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file storage and serverless computing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agile teams,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collaborative development and effective code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enhancing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database tuning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performance by indexing and data schema optimization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processing large datasets, ensuring timely data analysis and reporting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maintenance of RESTful APIs for data access and manipulation, enhancing client-side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reviews, fostering best practices and full adherence to coding standards,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guidance on implementation of best data engineering practices and efficient coding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visually represented data models and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to improve data communication between client and server,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solution architecture practices, ensuring comprehensive security and compliance for client-sensitive data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comprehensive documentation for system architecture and APIs, facilitating seamless onboarding of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promoting smooth deployment processes across different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data scientists, facilitating integration of machine learning workflows into production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performance enhancement of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yielding improved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mobile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from requirements gathering to deployment, adhering to best agile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database schemas for transactional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20% increase in data retrieval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incorporate user-centered design principles into software applications, improving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Crafted custom middleware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server performance and manage client requests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optimal application performance through rigorous unit testing and continuous integration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faster delivery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Java, SQL, 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Spark, Apache Kafka, Apache Airflow, ETL, Data Warehousing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