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efficient Frontend Engineer with over 11 years of experience specializing in React, TypeScript, and Node.js. Proficient in delivering high-performance web applications with exceptional UI/UX. Passionate about optimizing web performance and implementing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client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implement intuitive UI components that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application states.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animations and micro-interactions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project kickoff and iterative development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solutions for bottleneck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best practices in accessibility and usability for all web products deployed.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Pushed for continuous integration practices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major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standards, best practices, and modern JS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introducing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AstroJS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page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smooth UI transitions and complex animations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implemented solutions to improve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Navigated RESTful API integration challenges seamlessly to enhance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layout for scalable applications, ensuring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while focusing on engaging user experiences.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improve usability across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quality assurance support through meticulous testing and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processes and systems, ensuring a streamlined onboarding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page load speed by optimizing website assets and resource handling.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Preact, AstroJS, GSAP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Jotai, Zustand, Nanostores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Node.js, Web APIs, CloudFlare, Git,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Webpack, Docker, Travis CI,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lazy loading, code-splitting, asset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