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Engineer with 11+ years of experience in building high-performance web applications. Proficient in React, TypeScript, Next.js, and cloud-native fintech technologies. Strong background in designing scalable UIs and integrating APIs with emphasis on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development of fintech-grade applications for secure online banking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sprints to define product requirements and improve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headless CMS solutions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frameworks, ensuring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reusable, accessible components, adhering to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security compliance, driving enhancements to uptime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frontend practices and technologies, fostering a knowledge-rich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UI consistency and quality across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mobile app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 Multiplatform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multi-platform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analytics integration through observability tools, improving data-driven decisions.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feature delivery times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Ownership of component libraries, focusing on reusability and accessibility for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improving team deliverables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frontend-backend interaction, ensuring secure data handling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interfaces and streamline navigation.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teams, delivering tasks on time while adapting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production applications with performance optimizations and troubleshooting, maintaining system health.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optimizing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tech stacks,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codebases, ensuring adherence to best practices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reviews, offering constructive feedback to enhance team coding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bugs in the production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 and development processes, improving layout and ease of future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CI/CD,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Responsive Design, CSS Preprocessors, SVG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Figma, Strapi, Kotlin Multiplatform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