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Frontend Developer with over 11 years of extensive experience in designing and implementing user-centric applications with a focus on performance and scalability. Proficient in leveraging modern technologies including React, JavaScript, CSS, and HTML5 to create dynamic, high-performance web applications. Demonstrated expertise in frontend architecture, version control using Git, and collaboration with cross-functional teams to deliver robust user experiences. Passionate about utilizing testing methodologies to ensure quality and maintainability of code, alongside a commitment to staying current with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server-side rendering, improving initial load times and SEO optimization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and component lifecycle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codebase and enhancing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ensure the feasibility of designs,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code reviews and integrating code into the main branch to support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application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bundles through code-splitting and lazy loading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increasing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backend engineers to integrate RESTful API services seamlessly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bundling and optimization, ensuring smooth deployment processes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best practices, ensuring compliance with WCAG standards to improve usability for all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in sprints and daily stand-ups to maintain effective communication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SPAs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clients through modular and scalable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global state management, using middleware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 Saga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side effects and asynchronous actions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task runners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development workflows and enhance build speeds, improving overall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fostering a culture of knowledge sharing and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define product features and enhance the user experience through detailed user story mapping.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data fetching, significantly reducing the number of requests made compared to traditional RESTful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that key user journeys functioned correctly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continuous integration pipelines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phases, ensuring code integrity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principles, achieving cross-browser compatibility and improved user interactions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debugging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performance bottlenecks and apply optimizations accordingly.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backend services to ensure efficient data management and integration across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auxiliary scripts for task automation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productivity by streamlining repeatable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codebases to modern framings, reducing technical debt while improving application maintainability. Delivered clean refactorings in multiple legacy components that improved performance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Router, Redux, Next.js, Gatsby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NPM, Babel, ESLint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Axios, Fetch API,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