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Frontend Developer with 11+ years of experience, specializing in React, TypeScript, Redux, and building scalable web applications. Proven expertise in Agile environments,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high-performance frontend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design responsive web applications that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state in large-scale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effective state management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streamline development processes and improve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enforcing best practices and optimizing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through effective debugging and resolving of critical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enhance maintainability and performance following modern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continuous testing strategies,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design reviews and guided strategic architectural decisions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adopting new tools and technologies to enhance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frontend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impactful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create user-centric components and optimize existing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skillset.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practices, including sprint planning and retrospectives to drive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for large applications, improving reliability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through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stable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web applications for better performance and responsiveness across devices.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key developer in building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interactivity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frontend frameworks, especially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backend teams to integrate APIs ensuring seamless data 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quality initiatives, implementing best practices in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fixed client-reported issues leading to a 30% reduction in support tickets.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jQuery, Bootstrap, Material-UI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Webpack, Docker, npm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CircleCI, Travis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