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mobile engineer with over 11 years of specialized expertise in building high-performance applications using React Native. Proven track record in leading projects from inception to deployment, implementing cutting-edge testing methodologies, and optimizing mobile architecture for performance and scalability. Proficient in leveraging modern web technologies and libraries to enhance development workflows, deliver seamless user experiences,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high-performance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across both iOS and Android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mobile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REST API services,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and improve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minimize production bugs through automated testing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including authentication and real-time database management, significantly enhancing app responsiveness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native modules for React Native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Objective-C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deep integration with device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mentorship of junior developers,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coding practices and documentation, leading to a 25% increase in team efficiency in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Webpack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code splitting, reducing application load time significantly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timelines and deliverables effectively,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deployment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mobile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cross-platform compatibility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establish data integration points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flow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refactoring and optimization of existing applications, leading to improved application performance and reduced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reliability and reducing regressions.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user authentication and push notifications, enhancing user interaction with the applications developed.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proposed architectural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strong focus on code quality through peer code reviews and adherence to coding standards, leading to enhanced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creating a more skilled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for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collaborative codebases with a team of developers, ensuring timely project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cross-browser testing and debugging to ensure compatibility across various web platforms, enhancing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UI/UX designers to align application designs with technical feasibility, ensuring an intuitive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project timelines and deliverables in a fast-paced environment using Agile methodologies, significantly boosting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successful projects with a contribution to code that expanded the product feature set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Redux, GraphQL,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iOS Development, Android Development, Firebase, REST APIs, Native Modules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Webpack, Babel, Docker,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