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Full-Stack Engineer with 11+ years of experience in building scalable solutions. Proficient in JavaScript, TypeScript, React, Python, Docker, and AWS. Proven expertise in software architecture and delivering high-impact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 efforts with co-founders to define product strategy and technical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asynchronous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using logging and monitoring frameworks, leading to a 30% reduction in incident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reviews and design patterns across the engineering team, fostering a culture of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executed performance tests to optimize application scalability, achieving up to a 50% increase in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software architecture and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safety and compliance tools for hardware sectors, positioning Saphira as a market leader through strategic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successful pilot project that validated product-market fit, gathering user feedback for iterative enhancements.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design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transform business requirements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security measures.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Shaped the software architecture for new features, ensuring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through extensive code reviews and refactoring, enhancing performance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test coverage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cross-department workshops to improve agile practices and project delivery timelines.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resolved bugs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entire software development lifecycle, from requirements gathering to production 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high standards of software quality through rigorous testing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codebases, performing enhancements and bug fixes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applications to cloud infrastructure, improving scalability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that enhanced application performance for a user base exceeding 10,000 active users.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Tailwind, Celery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