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11+ years building scalable applications and infrastructure. Proficient in JavaScript, Python, AWS, React, and Node.js. Passionate about empowering entrepreneurs with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core technology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QwickPitch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video platform architecture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user profiles.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video upload and playback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best practices and coding standards, enhancing team productivity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architectural decisions to ensure system scalability and reliability in a fast-paced startup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vision alongside the founding team, prioritizing features for early-stage fundraising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requirements into technical specifications and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peer code reviews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continuous integration and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 and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frontend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code quality and best practices to enhance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components within agile frameworks, driving project completion.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creating efficient queries and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 to enhance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to shape the technical direction of projects, ensuring alignment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features and maintaining legacy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profile creation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migrating applications to cloud infrastructure, gaining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in an agile environment, focusing on sprint deliverables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bug fixes and enhancements, utilizing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reinforcing best practices and bug prevention; improved code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