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backend developer with over 11 years of experience in building robust, high-performance systems for AI-driven applications. Expertise in refactoring legacy systems to modern architectures, designing scalable APIs, and integrating machine learning components that enhance user personalization. Adept at AWS deployments and creating emotion-aware systems to foster deep user engagement.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modular backend architecture, transitioning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C#/.NET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Python/FastAPI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 of financial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critical processing tasks, improving response times and end-user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 (EKS)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continuous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time-to-deployment.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monolithic services to microservices,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which improved service isolation and resource allocation.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full AWS stack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robust services. Enhanced infrastructure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real-time personal data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machine learning models, significantly improving user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CI/CD processes for backend services ensuring seamless integration and delivery. Implemented comprehensive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emotion-aware features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 Vector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fast access and personalization of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AI teams to refine sentiment analysis models integrating classifiers and optimizing prompt management for emotional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self-healing infrastructure through proactive incident response and monitoring, establishing standards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SOC-2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readiness.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design and implementation of memory engines utilizing experience graphs for adaptive personalization of end-user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development and refactoring projects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C#/.NET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migrating to more flexible frameworks achieving significant performance improvements in existing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mobile integrations that reduced latency issues and improved overall application responsiveness and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 strategies to optimize data retrieval times which improved the average response time of our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integration of AI-driven features, improving user experience via personalization techniques based on user interactions and data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testing and debugging of backend systems, ensuring high levels of quality and reliability were maintained, while also integrating CI/CD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multiple cloud-based deployments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architecture for performance and cost-effectiveness.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tools and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manipulation and processing, which facilitated analytics and reporting across various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 to align on product goals and user needs, ensuring that backend capabilities meet business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scalable backend systems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performance enhancements and modular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API integrations for third-party services ensuring smooth data exchange and improved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continuous integration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automating testing and deployment processes which significantly reduced manual errors.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comprehensive logging solutions to monitor application performance and respond to issues in real-time,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Explored and optimized database systems,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performance tuning and replication strategies to enhance data consistency and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system uptime by 50%, through diligent monitoring and incident management practices while on-call support for production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C#, JavaScript, SQL, Bash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FastAPI, .NET Core, GraphQL, PostgreSQL,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GitHub Actions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LangChain, GPT-4o, HuggingFace, ElevenLabs, Redis Vector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and Logging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Datadog, CloudWatch, Sentry,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