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integrated solutions and customer-facing roles. Proficient in Node, TypeScript, CI/CD, and API integrations. Aiming to leverage my skills at Tint in enhancing embedded insurance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integration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standardizing customer implementation paths for improved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closely with clients, guiding them through complex integrations and ensuring seamless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Tint’s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Customer Success teams to propose innovative solutions addressing platform gaps and enhance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advocated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ensure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architectural decisions and implementation paths, providing comprehensive pros/cons analyses for internal and customer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their technical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 for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to improve system observability and performance tracking for key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AI tools to streamline engineering workflows, enhancing development speed and documentation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pair programming sessions, fostering collaborative coding and problem-solving environments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customer experience through proactive engagement, resulting in reduced onboarding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efforts for continuous process improvements based on field insights to optimize team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enterprise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encouraging code quality adherence.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RESTful APIs, ensuring reliable data exchange between applications and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customer requirements and proposed optimal solutions, addressing identified platform gaps creatively.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ensure successful deployments and post-launch support for integrated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frequency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processes and solutions, contributing to internal knowledge bases for future reference and training.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rigorous testing practices using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production bugs.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of the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codebases, resolving bugs and implementing enhancements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coding standards and shared best practices among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comprehensive testing and adherence to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and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reducing technical debt significantly.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CSS, Bash,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Angular, jQuery, Bootstrap, Mongoose, Axios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Postman, VSCode, Slack,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GitHub Actions, Travis CI,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