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specializing in software development, integrating complex systems, and bridging technical implementation with customer requirements. Proven track record in crafting custom solutions, enhancing security protocols, and optimizing software development workflows. Strong expertise in TypeScript, JavaScript, APIs, and DevOps practices, committed to driving customer success through innovative engineering solutions and collaborative technical guidance.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in designing and implementing complex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clients, significantly improving their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APIs and automated scripts for seamless data communication between customer systems and our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consultation for enterprise accounts, helping clients optimize their security posture through tailored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SAST rules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CVEs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training sessions and technical onboarding workshops that resulted in a 25% increase in customer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and developed implementation playbooks to standardize onboarding processes for new clients,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internal product teams to translate customer feedback into actionable development tasks, enhancing the functionality of our security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guides for internal teams and clients, promoting knowledge sharing across organization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Anticipated and addressed potential technical challenges for clients, enhancing product adoption and ensuring successful implementation of security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efficiency and reduced downtime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control in our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and product teams to enhance automation capabilities, leading to improved coding practices and quicker bug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existing customer configurations and optimized alert settings, drastically reducing noise and enhancing the overall security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developed and deployed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third-party services, providing clients with enhanced features tailored to their needs, which improved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workshops on modern development workflows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equipping client teams with the needed skills for efficient software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security assessments and risk mitigation, resulting in increased performance in client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gather requirements and design custom security policies and configurations for diverse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ensure alignment between expectations and deliverables, enhancing customer satisfaction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code for performance and security, applying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in project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Vulnerability Scanning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that improved client code quality and reduced exposure to potential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operations and improved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repetitive tasks across production environments, minimizing overhead and freeing up engineering resources for additional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community forums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management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software integration, solidifying professional expertise.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ensuring alignment between engineering teams and client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improvements, increasing team efficiency and reducing unnecessary conflicts in project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new customer onboarding program that decreased implementation time by 15%, allowing for faster product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TypeScript, JavaScript, Python,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Webhook Implementations, Socket.io,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Vulnerability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SAST, CVE Rules, OWASP, Vulnerability Scanning, Security Policies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