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AI Engineer with over 11 years of experience in full-stack development, specializing in Next.js, React, Supabase, and LLMs. Proven track record in designing AI-driven applications and delivering end-to-end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core AI-native modules for pet care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capacity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for daycare scheduling, enhancing operational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new system components, driving decisions around AI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features from conceptual design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embedding AI capabilities within customer-facing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existing codebases with automated testing and continuous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AI and backend services, ensuring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in code quality and security compliance across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payment processing for multi-tenant architecture, simplifying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 roadmaps based on customer feedback, emphasizing rapid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AI technologies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SaaS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end-to-end development of core features, optimizing user experience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service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AWS for efficient workflow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strategic refactoring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users to gather feedback, driving iterative improvements in product offerings.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and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user-facing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frontend usability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to ensure clear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quality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migrations to more modern stacks, improving maintainability of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through documentation and support for project deployments.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Tailwind CSS,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Supabase,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GitLab CI,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 API, Claude Code, LangChain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 Processing</w:t>
      </w:r>
      <w:r>
        <w:rPr>
          <w:rFonts w:asciiTheme="minorHAnsi" w:hAnsiTheme="minorHAnsi" w:cstheme="majorHAnsi"/>
          <w:lang w:val="en-US"/>
        </w:rPr>
        <w:t xml:space="preserve">: Stripe Connect, Stripe Checkout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