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engineer with 11+ years of experience in software development. Proficient in TypeScript, Node.js, NestJS, and MongoDB. Emphasizes systems architecture and AI systems integration for enterprise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logic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AI-native ERP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ensuring optimal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complex aggregations to manage enterprise data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AI-powered backend services, including prompt pipelines and integration layers.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deliver seamless user experiences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applications for low latency and high availability, engaging in performance tuning activities.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and compliance protocols for enterprise-grade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contributed to architectural decisions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established testing protocols to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collaborations to align backend business logic with AI functionalities.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asynchronous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core features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resilience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system architecture designs and participated in code reviews to ensure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to optimize business workflows, focusing on event-driven patterns and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components reused across the application, reducing redundancy and maintenance effort.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data sources to enhance application capabilities and user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focusing on user authentication and authorization.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applications, reducing downtime by addressing critical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modernize outdated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coding standards establishment to ensure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performance testing and troubleshooting of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user-reported issues leading to a 20% decrease in support tickets.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Redis, Cloudflare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Git, Jest,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Event-driven architecture, Microservices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