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UI/UX development and demand solutions. Proficient in cutting-edge technologies such as JavaScript, React, and Node.js to build dynamic, user-friendly applications. Adept at integrating third-party libraries and utilizing tools like Azure DevOps and GitHub for seamless project management. Committed to leveraging extensive testing frameworks to enhance software quality and performance 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optimal state management, resulting in enhanced user experiences and engagement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data handling across multiple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pipelines, significantly improving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optimizing component rendering and implementing effective state management methodologies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 robust testing framework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coverage and reliability across UI components without sacrificing deadlines.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libraries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Chart.js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visualize data interactively, elevating dashboard usability for end-users.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containers for reproducible development environments, streamlining collaboration among team members across different locations.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performance tuning the application by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updates, reducing latency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fostering a culture of quality and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deployment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achieve efficient orchestration of application containers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constructing optimized queries that enhance data retrieval times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stability and performance while enhancing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an increase of 25% in overall test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team with daily scrums to streamline development processes and ensure timely delivery of features to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NoSQL database solution to set up flexible data models, improving application scalability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microservices-based architecture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code maintainability and facilitate independent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and issue tracking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clear communication and project tracking throughout the development 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user authentication, bolstering application security through best practices in user data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strategies, significantly improving application response times and optimizing resource consumption.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frontend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interactive web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15% increase in page load times through the implementation of lazy loading and code splitting techniques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backend development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REST services that handled AJAX requests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UI performance audits identifying bottlenecks and providing actionable recommendations for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UX team to implement designs effectively, ensuring cross-browser compatibility and adherence to web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Oversaw the transition of legacy systems to modern frameworks resulting in a more maintainable codebase and improved system performance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HTML5, CSS3, TypeScript, Java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Express.js, Spring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Cassandra,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GitHub, Jira, Azure DevOps,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Selenium, Cypress,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