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.NET Core, ASP.NET MVC, and Object-Oriented Programming. Proven expertise in developing scalable applications and effective collaboration in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ensure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executed Agile development methodologies for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with a focus on security, performance,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implemented observability practices.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 architecture decisions and led feature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contributed to backlog grooming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integration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team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 with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enforce best practice adherence.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optimized existing functionalities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team's shift towards Agile methodologies.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Entity Framework,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NUnit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