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Senior Full Stack Engineer with over 11 years of experience specializing in diverse technology stacks including Django, React, and various cloud solutions. My expertise lies in full-cycle development, from initial architecture through delivery, ensuring robust and scalable applications. I have a strong background in using technologies such as JavaScript, Python, PostgreSQL, and experienced with CI/CD practices, unit testing, and cloud deployments. My design philosophy prioritizes clean, efficient coding while maintaining a focus on enhancing user experience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data integrity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querying, optimizing data retrieval speeds by developing complex queries and schemas.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processes, reducing setup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robust cloud architecture, including EC2 instances and S3 storage for file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code coverage by 40% which directly enhanced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responsive and accessible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improve modularity and reusability across applications,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ensuring consistent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enhancing team knowledge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reliability, proactively addressing issues before they impacted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influencing frontend architecture to utilize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improvement in application performance as measured by loading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unit testing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elevated the overall quality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pages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W3C standards to ensure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optimal schema design for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tech stacks, supervising data migration and application re-engineering.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Agile sprint planning sessions, ensuring alignment between technical and business objectives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 and code quality initiatives,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performance and routing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state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state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 times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multi-tiered application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microservice implementations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composition.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and user guides for all solutions developed, ensuring knowledge transfer and project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project delivery speed through enhanced collaboration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Redux,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Bootstrap, Axios, Django REST Framework, Lodash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