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machine learning, natural language processing, and deep learning. Expertise in building predictive models and analyzing unstructured data using Python and 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advanced predictive models leveraging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models into production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processes ensuring model accuracy and data integrity for high-impact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insights maintaining transparency and reproducibility of analytics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strategic discussions translating business requirements into actionable data-driven goals and success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sophisticated analyses on large datasets, ensuring the quality and integrity of data in collaboration with business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advanced methodologies and tools such as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driving the adoption of best practices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effectively to technical and non-technical audiences, ensuring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continuous improvement of processes and embraced new data science trends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ensuring best practices within data science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predictive models for business insights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data processing techniques and model evaluation methods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deploy data solutions into production and manage project timelines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mining on various structured and unstructured datasets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Independently gathered requirements from business leaders to align analytics outcomes with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detailing data processes, analysis results, and model performance for stakeholder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meetings sharing knowledge of emerging technologies and methodologies in data science.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migration projects focusing on data integration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algorithms to enhance user experience and system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analytics initiatives by conducting basic testing on new datasets and models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 processing pipelines ensuring smooth operation of data analysis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visualizations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communicate data findings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delivering multiple small-scale data projects enhancing overall project throughput.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Machine Learning, Natural Language Processing, Deep Learning, Unstructured Data Processing, Predictive Modeling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Libraries</w:t>
      </w:r>
      <w:r>
        <w:rPr>
          <w:rFonts w:asciiTheme="minorHAnsi" w:hAnsiTheme="minorHAnsi" w:cstheme="majorHAnsi"/>
          <w:lang w:val="en-US"/>
        </w:rPr>
        <w:t xml:space="preserve">: Pandas, NumPy, Scikit-learn, TensorFlow,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Monitoring</w:t>
      </w:r>
      <w:r>
        <w:rPr>
          <w:rFonts w:asciiTheme="minorHAnsi" w:hAnsiTheme="minorHAnsi" w:cstheme="majorHAnsi"/>
          <w:lang w:val="en-US"/>
        </w:rPr>
        <w:t xml:space="preserve">: AWS, Docker, MLflow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Git, Jupyter, Tableau, Power BI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