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leveraging Snowflake, Python, SQL, and ETL processes. Proven track record in designing reliable data infrastructures and optimizing data workflows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data architecture enhancing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ETL processes with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ingestion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data strategy with corporate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w:t>
      </w:r>
      <w:r w:rsidRPr="00432203">
        <w:rPr>
          <w:rFonts w:asciiTheme="minorHAnsi" w:hAnsiTheme="minorHAnsi" w:cstheme="majorHAnsi"/>
          <w:b/>
          <w:bCs/>
          <w:lang w:val="en-US"/>
        </w:rPr>
        <w:t xml:space="preserve">technical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infrastructure and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models and schemas ensuring data integrity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management and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increasing the reliability of data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architecture discussions to enhance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infrastructure teams to optimize database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enhancing skillsets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new data technologies to enhance processing capabilities.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large-scale </w:t>
      </w:r>
      <w:r w:rsidRPr="00432203">
        <w:rPr>
          <w:rFonts w:asciiTheme="minorHAnsi" w:eastAsia="Times New Roman" w:hAnsiTheme="minorHAnsi" w:cs="Times New Roman"/>
          <w:b/>
          <w:bCs/>
          <w:lang w:val="en-US"/>
        </w:rPr>
        <w:t xml:space="preserve">data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cloud environment using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ETL pipelines to improve data quality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developers on best practices in </w:t>
      </w:r>
      <w:r w:rsidRPr="00432203">
        <w:rPr>
          <w:rFonts w:asciiTheme="minorHAnsi" w:eastAsia="Times New Roman" w:hAnsiTheme="minorHAnsi" w:cs="Times New Roman"/>
          <w:b/>
          <w:bCs/>
          <w:lang w:val="en-US"/>
        </w:rPr>
        <w:t xml:space="preserve">data modeling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warehousing.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participating in sprint planning and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efficient data retrieval and transformation.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transformation and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reporting processes leading to a 20% efficiency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project management efforts with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task alignment and execution.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critical features in projects focusing on </w:t>
      </w:r>
      <w:r w:rsidRPr="00432203">
        <w:rPr>
          <w:rFonts w:asciiTheme="minorHAnsi" w:eastAsia="Times New Roman" w:hAnsiTheme="minorHAnsi" w:cs="Times New Roman"/>
          <w:b/>
          <w:bCs/>
          <w:lang w:val="en-US"/>
        </w:rPr>
        <w:t xml:space="preserve">data migration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teams to support data pipeline development and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data workflows and processes meeting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querying large datasets and generating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troubleshooting data discrepancies and system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 cases to ensure data quality and reliability, promoting a culture of accuracy.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Snowflake, Airflow, dbt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CI/CD, Jira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ETL, Data Warehousing, Data Modeling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Kanban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Design</w:t>
      </w:r>
      <w:r>
        <w:rPr>
          <w:rFonts w:asciiTheme="minorHAnsi" w:hAnsiTheme="minorHAnsi" w:cstheme="majorHAnsi"/>
          <w:lang w:val="en-US"/>
        </w:rPr>
        <w:t xml:space="preserve">: Technical Documentation, Data Flow Mapping, System Diagrams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