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building and optimizing data systems. Proficient in Python, AWS, Kubernetes, Apache Airflow, and FastAPI. Passionate about leveraging modern AI models to enhance data-driven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data analytics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computation.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containers and orchestration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business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performance by developing high-speed services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monitored </w:t>
      </w:r>
      <w:r w:rsidRPr="00432203">
        <w:rPr>
          <w:rFonts w:asciiTheme="minorHAnsi" w:hAnsiTheme="minorHAnsi" w:cstheme="majorHAnsi"/>
          <w:b/>
          <w:bCs/>
          <w:lang w:val="en-US"/>
        </w:rPr>
        <w:t xml:space="preserve">Nginx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for reverse proxy to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decisions to improve data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evaluations to ensure high standards in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efficiency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develop ETL processes, integrating large volumes of data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using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enhancing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pipeline performance by implementing operational best practices within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insights on microservice design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reducing deployment times and enhancing code quality through automated tests.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seamless service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existing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maintaining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maintenance and troubleshooting for cloud services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build effective data integration frameworks using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data processing and analytics, improving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increasing data retrieval efficiency by 30% through optimized SQL queries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Apache Airflow, Nginx,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Kubernetes, Docker,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ETL, ELT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