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Engineer with over 11 years in designing, implementing, and managing Azure infrastructures. Proficient in Windows, RDS, PowerShell, and Active Directory to enhance system availability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24x7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CSP environments enhancing system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supported multiple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with advanced performance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quickly troubleshoot and resolve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Azure resource provisioning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configuration compliance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adhering to technology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upgrade and backup strategies for core infrastructure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change control activities in line with ITIL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robust vendor relationships to enhance support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to promptly address critical system incidents.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implementation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NetScaler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Load Balancing solutions to ensure high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performance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optimizing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enhancing collaboration for client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disaster recovery (DR) strategies for business continuity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for monitoring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health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to address ongoing infrastructure tasks.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 environments to support company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client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improve server response times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physical servers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all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and deployment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achieved operational targets for incident resolution with a 95% success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RDS, M365, Active Directory, CSP,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IIS, Citrix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Azure Monitor, Application Insights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Cosmos 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