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designing robust systems. Proficient with Node.js, TypeScript, Postgres, and implementing durable data models. Focused on performance, reliability, and regulatory compliance in real-world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durable data models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leases and payments.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state machines for leasing processes, improving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reliable external integrations with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document signing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auditing mechanisms to enhance data integrity across the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to ensure high platform reliability and adherence to industry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failure recovery patterns to safeguard against operational mistakes.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the founder on architectural decisions and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lightweight engineering guardrails to streamline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cross-team communication to facilitate smooth operational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backend best practices and system design.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features for a medium-sized SaaS application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optimized queries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best practices in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using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financial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components, facilitating code reuse and easier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robust validation and sanitation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for critical features, ensuring quality release.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feature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an agile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and connected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DB schemas, ensuring consistency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deliver a cohesive product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processes between legacy systems and modern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focusing on automation and code quality.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Stripe, Dropbox Sign, APIs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