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Backend Engineer with over 11 years of experience in architecting secure, scalable, and resilient backend systems. Proficient in developing robust APIs utilizing Go, Rust, and adept in integrating Web3 technologies. Proven track record in startup environments, collaborating with cross-functional teams to meet customer expectations and drive business growth. Demonstrated expertise in creating high-performing, reliable infrastructures that support current needs while adapting to future demands.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backend services for scalable and resilient infrastructures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low-latency and high-availability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APIs to integrate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focusing on secure data flow, and adaptability based on evolving market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cross-functional teams to translate business requirements into technical solutions, emphasizing innovative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testing frameworks and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workflows and ensuring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from monolithic architectures to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competitive programming events to enhance algorithmic problem-solving skills, applying these principles to software optimization within product 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comprehensive monitoring and logging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proactive performance assessment and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open-source contributions related to backend frameworks, showcasing commitment to quality software development and community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comprehensive documentation for infrastructure architecture and API specifications, facilitating cross-team cooperation and API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applications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building high-throughput solutions for financial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ensuring best practices in security and performance adherence, including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access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cohesive user experiences, facilitating integration between client-side and server-side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schema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resource utilization during peak access times, improving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them within the CI pipeline for continuous delivery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reviews and sprint planning sessions, contributing insights from a technical perspective to project discussions.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while transitioning components to modern, cloud native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operations throughout.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fintech applications and enhance product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microservices implementations, applying principles of domain-driven design and event-driven architecture to improve system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profiling existing systems and applying optimizations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layer to reduce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data engineers to design data models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interaction with analytics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hackathons and internal coding competitions to foster a culture of innovation and peer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debugging capabilities and overall application health monitoring, which lead to a streamlining of incident response procedures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Rust, Java, Python, C#,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Echo, Express.js, Django, Spring, Flask,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 CouchDB, SQLite, Amazon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 Jenkins, CircleCI,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APIs, GraphQL, OAuth2, JWT, REST, WebSocket, HTTPS, SSL/TLS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