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Backend Engineer with over 11 years of experience in designing scalable systems. Proficient in Node.js, TypeScript, RESTful APIs, and Postgres. Focused on optimizing performance and enhancing user experiences in social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backend services for the Hook application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content creation and user interactions, improving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teams to optimize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leading to enhanced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database design and optimization using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consistency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with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boosting system observability.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technical design discussions, influencing backend architecture for long-term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flexible systems to support rapid experimentation and integration of AI features into the product.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code reviews, ensuring adherence to best practices and enhancing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team workshops on API design principles and backend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clean coding practices and efficient API design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CI/CD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automated testing protocols.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Owned development of user profile and rights management features at Perfect Systems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social interactions, significantly reducing API response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define application features and optimize backend processes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enhancing team capabilities in system architecture and coding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schema evolution in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access patterns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enhancing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frameworks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performance tuning and optimization sessions, leading to reduced latency in core applications.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critical features for social application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Slash.</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backend services for reliability and performance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modules, enhancing security in systems architecture.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transition from monolithic to microservices architecture, improving codebase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teams for seamless integration of UI components with backend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performance improvement initiatives, leading to a 25% increase in system efficiency.</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Node.js, TypeScript, Python, Java, Go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Express, GraphQL, Django, Spring Boot, FastAPI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 MongoDB, Redis, Cassandra, MySQL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Cloud</w:t>
      </w:r>
      <w:r>
        <w:rPr>
          <w:rFonts w:asciiTheme="minorHAnsi" w:hAnsiTheme="minorHAnsi" w:cstheme="majorHAnsi"/>
          <w:lang w:val="en-US"/>
        </w:rPr>
        <w:t xml:space="preserve">: AWS, GCP, Docker, Kubernetes, Jenkins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 &amp; Microservices</w:t>
      </w:r>
      <w:r>
        <w:rPr>
          <w:rFonts w:asciiTheme="minorHAnsi" w:hAnsiTheme="minorHAnsi" w:cstheme="majorHAnsi"/>
          <w:lang w:val="en-US"/>
        </w:rPr>
        <w:t xml:space="preserve">: REST, GraphQL, OpenAPI, Microservices, gRPC</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Mocha, Jest, Postman, Cypress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