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experience in designing, implementing, and maintaining scalable backend systems. Proficient in a diverse range of technologies, including Java, Node.js, Spring Boot, and AWS. Demonstrated ability to lead project efforts, streamline development processes, and enhance system performance through rigorous testing and optimization. Strong advocate for best practices in software development and keen collaborator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introduced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deployment and scaling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to maintain quality standards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in backend systems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rapid, efficient development practices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to serve front-end applications and mobile clients,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codebase versions and collaborating with team members on branch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 models and schemas for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seamless integration between server-side logic and user-facing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feedback to maintain high code quality and ensure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features for an internal service management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tool's usability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to enhance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achieving over 90% test coverage for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monolithic applications into microservices architecture, which improved system maintainability and scalability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and configuration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zero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design sessions, contributing innovative solutions to technical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Swagger,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