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Back-End Software Developer with over 11 years of extensive experience in designing and implementing high-performance applications using Java, Spring, and Microservices architectures. Proficient in leveraging a wide array of tools and technologies such as AWS, Docker, and MySQL to enhance software functionality and performance. Strong background in utilizing unit testing frameworks, CI/CD pipelines, and Agile methodologies to deliver robust applications. Adept at collaborating with cross-functional teams to achieve project milestones and improve system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create modular applications, improving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full-stack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ensuring efficient data exchange between client and server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and database management, improving app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initiatives, driving team efficiency through daily scrums and deliverable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resilience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for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real-time logging and monitoring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and technical documentation on software architecture enhancements and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various design patterns to maintain code quality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enterprise-level solutions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seamless user experiences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empowering front-end functionalities within back-end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implementation, ensuring smooth and secure data transactions between clients and servers.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initiative in mentoring junior developers on coding standards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recurring tasks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practices, enhancing deployment frequency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create staging and production environments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application testing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sessions to improve legacy system integrations and enhance API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server-side logic and integration with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storage solutions, implementing security best practices to protect sensitive information.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agile ceremonies, employing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branching strategy to ensure code collaboration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creating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that increased resilience and accelerated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knowledge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deployment and management of cloud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15% through better backend query optimizations and caching mechanisms associated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HTML5, CSS3,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Node.js, Express,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JUnit,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GraphQL, Microservices, JSON,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