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developer with over 11 years of experience in specialized software development, focused on crafting scalable and efficient applications. Proficient in a range of modern technologies including microservices architecture, RESTful APIs, and Java frameworks, with a history of successful project deliveries across various industries. Adept at leading teams, ensuring high standards of testing and quality assurance, and integrating agile methodologies to optimize work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between services and third-party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deployment processes that increased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incident management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features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interactivity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business needs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participating in daily stand-ups and sprint planning sessions to ensure project alignment and timely delivery of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within applications, ensuring compliance with industry standards and customer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security and high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speed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designing and implementing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of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highest quality and functionality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document technical specifications during the project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effective source code management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database schemas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installations for cloud-based applications,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web services that enabled efficient communication between the client and server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e-commerce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both back-end and front-end programming.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user interface, ensuring high standards of usability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payment processing solutions to facilitate secure online transactions and optimize customer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cross-functional teams to deliver robust applications and features in an agile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for application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and analyze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production environments, resolving issues swiftly and efficiently, ensuring a smooth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