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specializing in TypeScript, Python, and React for AI application development. Proven expertise in creating user-friendly AI systems for military applications, emphasizing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AI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for military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intuitive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interfaces, improving user interaction with complex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technical specifications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into production applications, ensuring optimal performance and accuracy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end-to-end AI solutions, integrating data preprocessing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optimizing for military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for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assure code quality and adherence to security standards in compliance with NIST.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in applications through thorough testing and debugging procedures,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software quality by implementing automated testing frameworks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geospatial analysis capabilities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into AI workflows to support mission-critical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knowledge sharing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implement features for client-facing applications,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 algorithms and models into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feature extraction.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compliance with DoD frameworks, enhancing software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driving requirements analysis and fostering communication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and data exchange across multiple systems, ensuring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architecture decisions, enhancing system capabilities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modern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gather requirements and propose technical solutions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and debugging support for legacy applications to improve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performance improvements by optimizing application code and reducing load times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NLP, RAG frameworks, LLMs, Machine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GitHub, VS Code, WebRTC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