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11+ years of experience in developing full-stack web applications. Proficient in Python, JavaScript, and React and integrating AI models like GPT-4 into applications. Skilled in leveraging cloud infrastructure on AWS and data handling with Postgres.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AI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interactions and intelligent search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to refine product design, reducing user pain points by implementing failproof APIs and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to automate deployment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handling and retrieval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information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applications, enhancing user experience with dynamic, responsive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quality adherence, improving project outcomes and technical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engineers in best practices for developing AI-driven applications,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front-end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page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assessment of emerging technologies, allowing timely updates to internal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through rigorous testing protocols,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capabilities beyond traditional methods, enabling a flexible environment for future AI integrations.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seamlessly integrating AI features through external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full-stack development practices, providing guidance on code quality and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product features that addressed user needs, improving satisfaction by implementing optimizations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 endpoints and server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 and scalability of core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debugging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throughout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database queries, enhancing data retrieval times and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design sprints and iterative feedback cycles, improving project outcomes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cloud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architecture solutions, boosting application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user-centric web applications,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functionality of existing applications through efficient coding practices and proper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stacks,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routing and middleware situations.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engagement and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efficient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performance and data integrity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system performance by optimizing backend processes with solid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Nest.js,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GPT-4, Claude, scikit-learn, TensorFlow, Langfuse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GraphQL, Airbyte, DBT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GitHub, Continuous Integration,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Virtual Primary Care Technology, OneMedical,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