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developing robust applications and solutions using .NET Core, Azure, and related technologies. Proven expertise in designing scalable architectures, deploying cloud solutions, and optimizing application performance for high-traffic environments. Strong background in agile methodologies, microservices architectures, and team mentoring, leading to significant improvements in delivery timelines and product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 availability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release cycles and reducing downtime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SignalR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web functionality, significantly enhancing application interactivity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and manage data models, optimizing performance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AD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 across services,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leading to improved team communication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critical bugs pre-launch.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 patterns and functionality across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performance tuning exercises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leading to improved query execution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architecture design principles, resulting in improved team performance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adaptation to new technologies, including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WCF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stability and performance for large scale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into existing systems, enhancing functionality and user experience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ensure data integrity and optimized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rigorous debugging and optimization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profiler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ceremonies to improve project delivery and stakeholder communication, contributing to a self-organized team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Co-created distributed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gRPC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service communication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satisfaction metrics in end-user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strategies, increasing code coverage to above 80%.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database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optimal data access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repository management during project cycles, improving collaboration with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payment gateways into existing platforms, enhancing transaction reliability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interactive UI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significantly improving application responsiveness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performance reviews and optimization initiatives that decreased page load times by over 20% in the last quarter.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Entity Framework,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AWS, Azure DevOps,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Cosmos DB, MongoDB,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Swagger,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