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extensive experience in designing, developing, and deploying scalable applications using .NET technologies. Proficient in implementing web services and API integrations, focusing on Agile methodologies and complete software development lifecycle (SDLC). Excels at collaborating in cross-functional teams to deliver high-quality solutions and enhance business performance, with a strong emphasis on test-driven development (TDD)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 across various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consumed web services and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streamlining third-party service communication and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testing, and monitoring of applications, thereby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and queries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 rigorous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modern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visually appealing and functional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improvements and modernization of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easier deployment and scaling of 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and sprint planning sessions to align project objectives with team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iterating on application features based on user feedback and performance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in coding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database integration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optimization of stored procedures and data migration.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code to modern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among team members and streamlined project management across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 sessions and delivered training on TDD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critical bugs in delivered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RESTful APIs, improving the scalability and integration of various web services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systems and processes, helping future developers to onboard efficiently and understand legacy code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vendor engagement and customer satisfaction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linking web pages with server-side processes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Routinely executed debugging and troubleshooting procedures to resolve software defects and enhance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project managers to define project goals and deliverables, ensuring projects were completed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future reference and on-boarding of new contractors to the tech stack, improving knowledge transfer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contributing ideas and solutions, and reflected a commitment to team-based delivery of key objectives, resulting in a 15% reduction in delivery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MVC,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XUnit, NUnit, Mockito,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