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specializing in .NET Core, C#, and ASP.NET Core development. Proven track record in curriculum development and technical content creation, equipped with solid expertise in modern web technologies and frameworks. Adept at collaborating in agile environments, leading complex projects, and fostering innovative teaching techniques to enhance learner engagement. Seeking to leverage my skills in a dynamic educational technology setting.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engaging technical curriculum for adult learners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educational objectives and learner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instructional designers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QA engineers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curriculum projects, enhancing experiential learning through practical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in all curriculum content delivered to students.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web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learning management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team’s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project workflows, fine-tuning processes that improved overall project efficiency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educational content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within course material, focusing on real-world application of relational database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feedback on curriculum drafts while leading weekly standup meetings to synchronize team efforts on project milestones and technological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microservice architectures to support scalable educational applications, emphasizing robustness and learner support visions.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online assessments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dynamic and responsive learning experiences for students.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content delivery to various learning methods, facilitating asynchronous learning experiences utilizing digital tools and remote collaboration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modern web technologies, and curriculum development approaches, boosting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for web applications focused on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functionality and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highly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an engaging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guidance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improving integration capabilities across department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develop comprehensive project plans and timelines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Pivotal Tracker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project alignment and responsiveness to 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focusing on enhancing code quality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overall team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migration scripts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retrieval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practices ensuring robust curriculum delivery and student assessment frameworks, fostering a culture of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developed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critical user requirements and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API usage and data structure familiarity within the team by offering tailored presentations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modeling for improved team competencies in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Lead a project team using Agile methodologies, facilitating schedules and iterative development cycles, resulting in a 25%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accessibility across web-based applications,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transitioning legacy systems to modern web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maintenance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efficient team collaboration by establishing best practices in code documentation using Git, thereby reducing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HTML5, CSS3, JavaScript, SQL, TypeScript,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Core, Entity Framework, Angular, jQuery, REST APIs, MVC,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Pivotal Tracker, CI/CD, Git, Agile, Scrum, Test-Driven Development,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MySQL, Relational Databases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