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Systems Engineer with over 8 years of extensive experience in mainframe solutions, specializing in the installation and maintenance of z/OS systems and related IBM products. Proficient in leveraging a diverse technical stack including SMPE, RACF, and Disaster Recovery methodologies to enhance operational efficiency. Proven ability in managing complex systems and executing upgrades in line with the latest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SMPE, RACF, Disaster Recovery, SYSPLEX, JES, PARMLIB, USS, Coupling Facility, IODF, DFSMS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PL/I, COBOL, Assembler, Rexx, Java for z/OS, Node.js, Python for z/OS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RACF, Security Management, System Initialization, System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DFSMS, Storage Concepts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products, BMC products, ISV products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the installation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upgrades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Disaster Recovery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across mainframe environments, effectively minimizing downtime during failure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protocols for mainframe architecture, fortifying security measures and complying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initialization processes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tuning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load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and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SYSPLEX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improving service availability and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PARMLIB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excellence in daily mainframe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development of IODF setups and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hardware configuration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Undertook large-scale storage management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DFSMS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audits on mainframe performance, leveraging data analytics tools to identify bottlenecks and recommend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upgrades of IBM/BMC/ISV products, substantially increasing system compatibility and reducing vendor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for 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into routine operations, automating tasks and increasing team productivity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Recovery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exercises ensuring all team members understood procedures and actions for a seamless transition in critical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legacy systems for modernization opportunities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Assembler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for 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functionality and future-proofing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architecture through detailed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Coupling Facility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leading to a 15% increase in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installation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software updates systematically.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organizational security policies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Disaster Recovery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drills, ensuring all critical systems were readily recoverable and met organizational RTO and RPO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SYSPLEX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 for enhanced workload management, achieving real-time resource balancing across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PARMLIB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optimize batch job submissions, reducing execution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IODF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hardware management and configuration, improving visibility of system dependencies and operational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DFSMS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settings, resulting in improved data retrieval speeds and reduced storage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materials for team training sessions focused on mainframe operations and security, promoting a culture of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modules, executing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existing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evaluation and enhancement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measures, protecting sensitive data and optimizing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disaster planning and implementation, ensuring effective response strategies were established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subsystems for improved workflow management, facilitating increased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for 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tasks, enhancing efficiency and accuracy in system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IBM/BMC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products, providing recommendations for upgrades and optimizations based on usage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SYSPLEX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management, implementing load balancing techniques to improve resource utilization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tuning of mainframe systems, focusing on load distribution and processing efficiencies to enhance overall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