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Software Engineer with over 8 years of experience in developing and maintaining innovative software solutions. Strong expertise in integrating automation tools like n8n to streamline processes and improve operational efficiencies. Proven ability to deliver high-quality code and collaborate within agile teams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PHP,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n8n, Zapier, MuleSoft, Apache Camel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Webpack, Babel, Figma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process automation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integration between various applications, significantly reducing manual data entry efforts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external services and ensuring secure data handling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upgrade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maintainability and reducing runtime errors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quicker deployment cycles and seamless integration of changes into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and optimize application performance,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frontend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state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ensuring responsive design and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clients to access customized data solutions and improving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coding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exemplary data exchange accuracy and minimizing downtime during service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code coverage by 40% and decreased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CSS frameworks, effectively translating design prototypes into functional web pages for enhanced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AWS cloud deployments for applications, utilizing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operations and reducing infrastructure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within an Agile framework, fostering clear communication and project alignment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IT consulting projects, developing software solutions focused on data integrity and business process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automation tools,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client workflows and improve overall project delivery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database management systems, deploying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efficiencies through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RESTful API development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API usability for client teams and external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multi-tier architecture proposal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the need for strong backend support with secure client interaction 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efforts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UX designs into fully functional digital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infrastructure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secure, scalable deployment of applications for consulting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the adoption of Test-Driven Development (TDD) practices in the codebase.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authentication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systems, optimizing data storage solutions for e-commerce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enhancing UI/UX design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user needs and streamlining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methodologies, introducing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software project lifecycles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integration efforts,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routing and transformation between legacy systems and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for application environments,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 orchestration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data analysis project initiatives that used advanced SQL queries to extract actionable insights for future project directives.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hacks, improving application response times by up to 15% through targeted testing and adjustments.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