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WordPress Developer with over 5 years in building and optimizing WordPress websites for B2B industries, specializing in SEO and digital marketing strategies to enhance lead generation and client outreach. Proven track record in launching, managing, and improving client websites, leveraging technology and creativity to drive significant improvements in search rankings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WordPress,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Tools:</w:t>
      </w:r>
      <w:r w:rsidRPr="00C3688B">
        <w:rPr>
          <w:rFonts w:ascii="Arial" w:hAnsi="Arial" w:cs="Arial"/>
          <w:color w:val="424242" w:themeColor="text1" w:themeShade="BF"/>
          <w:sz w:val="20"/>
          <w:szCs w:val="20"/>
        </w:rPr>
        <w:t xml:space="preserve"> SEMRush, Moz, Ahrefs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Digital Marketing:</w:t>
      </w:r>
      <w:r w:rsidRPr="00C3688B">
        <w:rPr>
          <w:rFonts w:ascii="Arial" w:hAnsi="Arial" w:cs="Arial"/>
          <w:color w:val="424242" w:themeColor="text1" w:themeShade="BF"/>
          <w:sz w:val="20"/>
          <w:szCs w:val="20"/>
        </w:rPr>
        <w:t xml:space="preserve"> PPC, Email Marketing, Social Media Marketing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Asana,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MySQL,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Adobe Photoshop, Figma, Sketch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over 20 client websites using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initiatives to enhance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rankings that resulted in a 60%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themes and plugins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compliance with client specifications, while enhancing user experience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SEMrush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comprehensive SEO audits, delivering actionable insights to boost keyword rankings and improve site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robust digital marketing campaigns across various platforms, utilizing </w:t>
      </w:r>
      <w:r w:rsidRPr="00C3688B">
        <w:rPr>
          <w:rFonts w:ascii="Arial" w:hAnsi="Arial" w:cs="Arial"/>
          <w:b/>
          <w:color w:val="424242" w:themeColor="text1" w:themeShade="BF"/>
          <w:sz w:val="20"/>
          <w:szCs w:val="20"/>
        </w:rPr>
        <w:t xml:space="preserve">PPC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and leveraging </w:t>
      </w:r>
      <w:r w:rsidRPr="00C3688B">
        <w:rPr>
          <w:rFonts w:ascii="Arial" w:hAnsi="Arial" w:cs="Arial"/>
          <w:b/>
          <w:color w:val="424242" w:themeColor="text1" w:themeShade="BF"/>
          <w:sz w:val="20"/>
          <w:szCs w:val="20"/>
        </w:rPr>
        <w:t xml:space="preserve">Google Ads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lead generation for B2B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client accounts through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tasks with a multidisciplinary team to streamline workflows and achieve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Launched several websites with high traffic using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domain hosting on platforms like </w:t>
      </w:r>
      <w:r w:rsidRPr="00C3688B">
        <w:rPr>
          <w:rFonts w:ascii="Arial" w:hAnsi="Arial" w:cs="Arial"/>
          <w:b/>
          <w:color w:val="424242" w:themeColor="text1" w:themeShade="BF"/>
          <w:sz w:val="20"/>
          <w:szCs w:val="20"/>
        </w:rPr>
        <w:t xml:space="preserve">WP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SiteGround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custom e-commerce solutions using </w:t>
      </w:r>
      <w:r w:rsidRPr="00C3688B">
        <w:rPr>
          <w:rFonts w:ascii="Arial" w:hAnsi="Arial" w:cs="Arial"/>
          <w:b/>
          <w:color w:val="424242" w:themeColor="text1" w:themeShade="BF"/>
          <w:sz w:val="20"/>
          <w:szCs w:val="20"/>
        </w:rPr>
        <w:t xml:space="preserve">WooCommerce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payment gateways and enhancing checkout processes to increase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and implemented improvements based on data-driven decisions, resulting in a 40% uplift in conversion rates for email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convert UX/UI designs into functional, visually appealing websites through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brand consistency and adherence to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insights and recommendations based on competitive analysis using </w:t>
      </w:r>
      <w:r w:rsidRPr="00C3688B">
        <w:rPr>
          <w:rFonts w:ascii="Arial" w:hAnsi="Arial" w:cs="Arial"/>
          <w:b/>
          <w:color w:val="424242" w:themeColor="text1" w:themeShade="BF"/>
          <w:sz w:val="20"/>
          <w:szCs w:val="20"/>
        </w:rPr>
        <w:t xml:space="preserve">Ahrefs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strategic plans for content optimization that led to a 30% improvement in page authority.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lead generation tactics through targeted landing pages and </w:t>
      </w:r>
      <w:r w:rsidRPr="00C3688B">
        <w:rPr>
          <w:rFonts w:ascii="Arial" w:hAnsi="Arial" w:cs="Arial"/>
          <w:b/>
          <w:color w:val="424242" w:themeColor="text1" w:themeShade="BF"/>
          <w:sz w:val="20"/>
          <w:szCs w:val="20"/>
        </w:rPr>
        <w:t xml:space="preserve">SEO-optimized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blog content, driving engagement and qualified traffic to client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training sessions on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maintenance and content management, empowering them to make updates independently while ensuring optimal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monitored website performance metrics post-launch, utilizing </w:t>
      </w:r>
      <w:r w:rsidRPr="00C3688B">
        <w:rPr>
          <w:rFonts w:ascii="Arial" w:hAnsi="Arial" w:cs="Arial"/>
          <w:b/>
          <w:color w:val="424242" w:themeColor="text1" w:themeShade="BF"/>
          <w:sz w:val="20"/>
          <w:szCs w:val="20"/>
        </w:rPr>
        <w:t xml:space="preserve">Google Search Console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troubleshooting and enhancing site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backlink profiles for various clients, contributing to improved SEO rankings through ethical link-building practices and partnerships with relevant industry sites.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numerous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for B2B clients, focusing on lead generation and user engagement, incorporating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builds to ensure aesthetic alignment with brand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SEO optimization projects, using </w:t>
      </w:r>
      <w:r w:rsidRPr="00C3688B">
        <w:rPr>
          <w:rFonts w:ascii="Arial" w:hAnsi="Arial" w:cs="Arial"/>
          <w:b/>
          <w:bCs/>
          <w:color w:val="424242" w:themeColor="text1" w:themeShade="BF"/>
          <w:sz w:val="20"/>
        </w:rPr>
        <w:t xml:space="preserve">Moz</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keyword performance, making adjustments to improve search engine rankings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digital marketing strategies by implementing </w:t>
      </w:r>
      <w:r w:rsidRPr="00C3688B">
        <w:rPr>
          <w:rFonts w:ascii="Arial" w:hAnsi="Arial" w:cs="Arial"/>
          <w:b/>
          <w:bCs/>
          <w:color w:val="424242" w:themeColor="text1" w:themeShade="BF"/>
          <w:sz w:val="20"/>
        </w:rPr>
        <w:t xml:space="preserve">email marketing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campaigns and analyzing performance metrics, leading to a 25% increase in lead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plugins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website functionalities, effectively addressing specific client needs for functionality and user experience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on client websites, implementing findings from user feedback to refine navigation and layout, substantially improving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keep track of deliverables and ensure timely project completion while adhering to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execute marketing collateral, utilizing </w:t>
      </w:r>
      <w:r w:rsidRPr="00C3688B">
        <w:rPr>
          <w:rFonts w:ascii="Arial" w:hAnsi="Arial" w:cs="Arial"/>
          <w:b/>
          <w:bCs/>
          <w:color w:val="424242" w:themeColor="text1" w:themeShade="BF"/>
          <w:sz w:val="20"/>
        </w:rPr>
        <w:t xml:space="preserve">Adobe Photoshop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graphic design and creating compelling content for various campaigns.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internal and client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optimizing them for performance improvements and enhancing speed through plugins like </w:t>
      </w:r>
      <w:r w:rsidRPr="00C3688B">
        <w:rPr>
          <w:rFonts w:ascii="Arial" w:hAnsi="Arial" w:cs="Arial"/>
          <w:b/>
          <w:bCs/>
          <w:color w:val="424242" w:themeColor="text1" w:themeShade="BF"/>
          <w:sz w:val="20"/>
        </w:rPr>
        <w:t xml:space="preserve">W3 Total Cache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brainstorm and develop new features or campaigns that leveraged existing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enhance website layouts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implementation of major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front-end functionality, ensuring responsive and interactive design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training sessions for website management, focusing on effective use of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SEO tools, and content updates to promote self-sufficiency among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streamline processes within the agency, notably through managing client onboarding via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establish clear communication channels.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