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web development and HubSpot integrations, skilled in creating custom modules and optimizing performance for high-growth organizations. Adept in collaborative problem-solving with a passion for delivering scalable solutions and maintaining high standards of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HubSpot CMS, Hubl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website performance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practices as part of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 modules and themes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experience and interface responsiveness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a serverless architecture, ensuring scalable solutions for client applications while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dynamic web pages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fidelity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and optimize backend services, ensuring seamless communication between front-end applications and third-party APIs while adhering to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codebase across multiple projects, enabling efficient collaboration and maintaining a comprehensive project history.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integration issues and ensuring high-quality output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performance metrics dashboards, leveraging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site speed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minification.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deploying targeted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data syncing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external platforms for improved marketing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provided ongoing mentorship leading to improved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sprints, contributing to sprint planning and retrospectives to iteratively improve processes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40% increase in application performance by implementing advanced caching strategies and optimizing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and seminars aimed at equipping team members with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Risk analysis was undertaken regularly for upcoming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clients and stakeholders to gather requirements and provide technical guidance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websites for B2B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optimization and cross-browser compatibility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enabling real-time data functionality for customers and significantly enhancing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collaborative work in a team of developers, improving workflow efficacy and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seamless interaction between front-end interfaces and back-end databases, focusing on robustness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phases,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which increased testing efficiency and reduced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ease of management of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to gather requirements for custom web solutions, providing consultations that led to a 25% increase in client satisfaction rates post-implementation.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uniform look and feel across diverse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software solutions in a customizable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 reusability and maintainable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service-oriented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interchange between various enterprise applications and increasing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applications' performance by 30% through analyzing and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scalability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security measures for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codebases and project deployments, streamlining onboarding processes for new developers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leading to enhancements in code quality and team members' adherence to best coding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updated knowledge of industry technologies and trends, attending workshops to enhance professional growth and refine technical 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