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Web Engineer with over 7 years in developing user-focused web applications and advertising solutions. Expertise in HTML, CSS, JavaScript, and TypeScript with a strong commitment to building scalable templates and single-page applications in collaboration with cross-functional teams. Proven track record in maintaining code quality through rigorous testing and documentation, while advocating for best practices in development and emerging web technologies. Passionate about contributing to independent journalism and enhancing user experiences through innovative web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HTML5, CSS3, JavaScript (ES6+),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CSS Pre-Processors:</w:t>
      </w:r>
      <w:r w:rsidRPr="00C3688B">
        <w:rPr>
          <w:rFonts w:ascii="Arial" w:hAnsi="Arial" w:cs="Arial"/>
          <w:color w:val="424242" w:themeColor="text1" w:themeShade="BF"/>
          <w:sz w:val="20"/>
          <w:szCs w:val="20"/>
        </w:rPr>
        <w:t xml:space="preserve">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Svelte, Astro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 Management:</w:t>
      </w:r>
      <w:r w:rsidRPr="00C3688B">
        <w:rPr>
          <w:rFonts w:ascii="Arial" w:hAnsi="Arial" w:cs="Arial"/>
          <w:color w:val="424242" w:themeColor="text1" w:themeShade="BF"/>
          <w:sz w:val="20"/>
          <w:szCs w:val="20"/>
        </w:rPr>
        <w:t xml:space="preserve"> Google Ad Manager (GAM)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Code Quality:</w:t>
      </w:r>
      <w:r w:rsidRPr="00C3688B">
        <w:rPr>
          <w:rFonts w:ascii="Arial" w:hAnsi="Arial" w:cs="Arial"/>
          <w:color w:val="424242" w:themeColor="text1" w:themeShade="BF"/>
          <w:sz w:val="20"/>
          <w:szCs w:val="20"/>
        </w:rPr>
        <w:t xml:space="preserve"> ESLint, Prettier,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advertising templates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(SCSS),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interaction and engagement across high-traffic content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scalable and modular templates driving </w:t>
      </w:r>
      <w:r w:rsidRPr="00C3688B">
        <w:rPr>
          <w:rFonts w:ascii="Arial" w:hAnsi="Arial" w:cs="Arial"/>
          <w:b/>
          <w:color w:val="424242" w:themeColor="text1" w:themeShade="BF"/>
          <w:sz w:val="20"/>
          <w:szCs w:val="20"/>
        </w:rPr>
        <w:t xml:space="preserve">New York Times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 Brand advertising initiatives,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interactive single-page applications, ensuring adherence to best practices for accessibility and cross-browser compatibility using </w:t>
      </w:r>
      <w:r w:rsidRPr="00C3688B">
        <w:rPr>
          <w:rFonts w:ascii="Arial" w:hAnsi="Arial" w:cs="Arial"/>
          <w:b/>
          <w:color w:val="424242" w:themeColor="text1" w:themeShade="BF"/>
          <w:sz w:val="20"/>
          <w:szCs w:val="20"/>
        </w:rPr>
        <w:t xml:space="preserve">ES6+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Svelte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deliver visually appealing and highly functional web interfaces, leveraging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design and implementation of code reviews, employing tools such as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consistency and quality assurance.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debugging and troubleshooting of front-end issues, utilizing tools like </w:t>
      </w:r>
      <w:r w:rsidRPr="00C3688B">
        <w:rPr>
          <w:rFonts w:ascii="Arial" w:hAnsi="Arial" w:cs="Arial"/>
          <w:b/>
          <w:color w:val="424242" w:themeColor="text1" w:themeShade="BF"/>
          <w:sz w:val="20"/>
          <w:szCs w:val="20"/>
        </w:rPr>
        <w:t xml:space="preserve">Chrome DevTools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well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professional development by exploring emerging web technologies and integrating them into the development stack,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the improvement of development processes by introducing new tools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build processes and managing dependencies.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 integrations and optimized data flow for applications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ensured data accuracy and integrity across the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workshops on modern JavaScript features and development methodologies, enhancing knowledge sharing and teamwork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guides for project handovers and onboarding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future team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collaborative platforms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 and bug reports to streamline communication between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A/B testing frameworks to optimize advertising performance, collecting and analyzing data for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analytics solutions into web applications to measure interaction and engagement, allowing for data-driven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user-facing features for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focusing on user experience and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modular and reusable components in large-scale applications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Svelte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maintainability and ease of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implement features and maintain RESTful API consumption in SPAs,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needed for server-side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facilitated constructive feedback sessions focused on performance optimization and adherence to development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maintained existing codebases, employing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effective unit and integration testing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components while ensuring cross-browser compatibility and accessibility best practices, achieving high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collaboration across multiple teams, ensuring code integrity and seamless integration of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using agile methodologies, driving project timelines and facilitating communication among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solutions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gaining a strong foundation in responsive web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ad-serving solutions leveraging </w:t>
      </w:r>
      <w:r w:rsidRPr="00C3688B">
        <w:rPr>
          <w:rFonts w:ascii="Arial" w:hAnsi="Arial" w:cs="Arial"/>
          <w:b/>
          <w:bCs/>
          <w:color w:val="424242" w:themeColor="text1" w:themeShade="BF"/>
          <w:sz w:val="20"/>
        </w:rPr>
        <w:t xml:space="preserve">Google Ad Manager (GAM)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 to enhance advertisement placements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modern JavaScript frameworks and libraries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experience in building dynamic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projects with engineers and designers, gaining insights into the software development lifecycle at a team level.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clean, efficient code while adhering to organizational coding standards and best practices for code quality, including basic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familiarity with version control systems and contributed to maintaining project documentation, ensuring consistency and clarity in team activities.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with troubleshooting and debugging efforts to resolve simple front-end issues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learning opportunities to explore emerging technologies and frameworks relevant to web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