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Web Developer with over 8 years of experience in designing, developing, and maintaining secure, user-friendly web applications utilizing ColdFusion and modern web technologies. Proven track record of collaborating with cross-functional teams to deliver innovative solutions that meet strict federal standards and enhance user experience. Adept at applying best practices in web security, performance optimization, and accessibility to ensure compliance and scalability in all projects.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Languages:</w:t>
      </w:r>
      <w:r w:rsidRPr="00C3688B">
        <w:rPr>
          <w:rFonts w:ascii="Arial" w:hAnsi="Arial" w:cs="Arial"/>
          <w:color w:val="424242" w:themeColor="text1" w:themeShade="BF"/>
          <w:sz w:val="20"/>
          <w:szCs w:val="20"/>
        </w:rPr>
        <w:t xml:space="preserve"> ColdFusion, JavaScript, HTML, CSS, jQuery, JSON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Angular, Node.js, Bootstrap,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Services:</w:t>
      </w:r>
      <w:r w:rsidRPr="00C3688B">
        <w:rPr>
          <w:rFonts w:ascii="Arial" w:hAnsi="Arial" w:cs="Arial"/>
          <w:color w:val="424242" w:themeColor="text1" w:themeShade="BF"/>
          <w:sz w:val="20"/>
          <w:szCs w:val="20"/>
        </w:rPr>
        <w:t xml:space="preserve"> REST, SOAP, GraphQL, XML, Web 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Oracle, SQL Server, MongoDB,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Jenkins, JUnit, Maven, Visual Studio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Heroku</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over 15 complex web applications using </w:t>
      </w:r>
      <w:r w:rsidRPr="00C3688B">
        <w:rPr>
          <w:rFonts w:ascii="Arial" w:hAnsi="Arial" w:cs="Arial"/>
          <w:b/>
          <w:color w:val="424242" w:themeColor="text1" w:themeShade="BF"/>
          <w:sz w:val="20"/>
          <w:szCs w:val="20"/>
        </w:rPr>
        <w:t xml:space="preserve">ColdFusion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fulfill various government contracts, ensuring all components adhered to federal compliance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SOAP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web services to enhance data integration across web platforms, significantly improving the interoperability of systems for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system analysis and developed detailed documentation, implementing Agile practices to streamline project workflows and enhance collaboration among cross-functional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jQuery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to create intuitive user interfaces, resulting in a 25% increase in end-user satisfaction scores across various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applications for performance, employing tools such as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Maven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build automation and testing, reducing deployment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business analysts to transform mission requirements into scalable web solutions, successfully managing multiple projects concurrently while meeting critical deadlines.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initiatives to integrate data security measures and accessibility audits with web application designs, aligning with </w:t>
      </w:r>
      <w:r w:rsidRPr="00C3688B">
        <w:rPr>
          <w:rFonts w:ascii="Arial" w:hAnsi="Arial" w:cs="Arial"/>
          <w:b/>
          <w:color w:val="424242" w:themeColor="text1" w:themeShade="BF"/>
          <w:sz w:val="20"/>
          <w:szCs w:val="20"/>
        </w:rPr>
        <w:t xml:space="preserve">web security principles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enhancing compliance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web development, fostering a culture of continuous learning and knowledge sharing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Git for version control and enabled smooth project collaboration among developers across different locations.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SQL queries and database integrations for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Oracle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ensuring data integrity and optimizing performance for client/server architectures.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quality assurance testing to maintain coding standards and reduce bugs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feedback loops with end users through usability testing sessions, refining applications based on user experience data and improving overall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web applications with a focus on cross-browser compatibility, resolving inconsistencies that arose during development across multiple platforms, ensuring seamless performance in varied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existing technology stacks and proposed improvements that led to a substantial increase in operational efficiencies and application scalability.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enterprise-level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high-performance and scalable solutions to meet client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UI/UX designers to implement application designs, utilizing frameworks like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the aesthetic and functional aspects of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to facilitate seamless communication between front-end and back-end services, enhancing data retrieval processes and application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application deployment processes through containerization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led to improvements in scaling and resource management across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providing technical insights during daily standups, and promoting best practices in code development and project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comprehensive testing strategies utilizing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Maven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each application met strict quality assurance standards before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intuitive dashboards for application users, utilizing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retrieval and reporting, effectively communicating key performance metrics to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team workshops on advanced JavaScript functionalities and new library integrations to enhance overall project knowledge and boost team capabilities.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user-friendly interfaces that enhance the client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modern frameworks such as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performance and maintainability of web-based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enabling better collaboration among development teams and ensuring that project updates were effectively managed throughout the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server-side scripting using </w:t>
      </w:r>
      <w:r w:rsidRPr="00C3688B">
        <w:rPr>
          <w:rFonts w:ascii="Arial" w:hAnsi="Arial" w:cs="Arial"/>
          <w:b/>
          <w:bCs/>
          <w:color w:val="424242" w:themeColor="text1" w:themeShade="BF"/>
          <w:sz w:val="20"/>
        </w:rPr>
        <w:t xml:space="preserve">ColdFusion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with various backend services to optimize data processing and application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code reviews, ensuring adherence to coding standards and fostering a collaborative development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of web applications, effectively resolving issues related to browser compatibility and script errors.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technical documentation to reflect functional changes and enhancements across applications, serving as a reference for further development and support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SQL queries for data manipulation and reports, supporting business analysis efforts that improved stakeholder decision-making processes.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