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a robust background in front-end technologies, project management, and web analytics. Proven track record of enhancing web properties to improve user engagement and conversion through technical innovation and SEO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WordPress, SCSS, Gutenberg, React,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GA4, SEO, A/B Testing, Conversion Rate Optimization, NPM,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Accessibility Standards, Optimizing Responsive Design, Backlink Analysis, Crawlability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Integration, Landing Page Creation, User Experience (UX), MarTech Stack, Data Capture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Reporting Metrics, User Engagement Metrics, Roadmap Planning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website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customized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user experience with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comprehensive SEO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journeys and improve search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optimization of web properties to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accessibility standards, leading to a 25% increase in website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plan and execute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metrics and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strategic insights on website performance and user behaviors, resulting in actionable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website for effective data capture and enhanced lead generation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dependencies and automated workflows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design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conversion paths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various devices to enhance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keyword research and backlink strategies to improve SEO rankings, achieving a 30% increase in organic landing page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conversion point optimization techniques through extensive UX testing and performance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communicated web performance metrics to stakeholders, fostering alignment on business goals and project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front-end best practices, including responsive design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site migrations and optimization projects, ensuring minimal disruption and maximum impact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content management efficiencies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enhancing their ability to analyze site traffic and user behavior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SEO practices that increased organic traffic by integrating effective users' journey mapping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sites to modern responsive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sites' accessibility through best practices in UX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resulting in up to 40%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team collaboration and maintainability of web properties during multiple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web performance metrics and developed training materials for clients on using analytics tools to improve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strong foundation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to a clean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learning basics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specializing in user interface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 for responsive design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conducted user testing sessions to gather feedback on web properties, utilizing insights to produce actionable design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client websites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resulting in higher keyword rankings and enhanced online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troubleshooting issues and optimizing web pages based on user behavior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web features and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user interactivity and site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