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web developer with a strong focus on building responsive web applications and leveraging generative AI technologies to enhance user engagement and learning outcomes. Expertise in frameworks, languages, and collaborative tools to create scalable, efficient, and user-friendly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Redux, Vue.js,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Storage:</w:t>
      </w:r>
      <w:r w:rsidRPr="00C3688B">
        <w:rPr>
          <w:rFonts w:ascii="Arial" w:hAnsi="Arial" w:cs="Arial"/>
          <w:color w:val="424242" w:themeColor="text1" w:themeShade="BF"/>
          <w:sz w:val="20"/>
          <w:szCs w:val="20"/>
        </w:rPr>
        <w:t xml:space="preserve"> MongoDB, MySQL, PostgreSQL, Firebase,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Cloud:</w:t>
      </w:r>
      <w:r w:rsidRPr="00C3688B">
        <w:rPr>
          <w:rFonts w:ascii="Arial" w:hAnsi="Arial" w:cs="Arial"/>
          <w:color w:val="424242" w:themeColor="text1" w:themeShade="BF"/>
          <w:sz w:val="20"/>
          <w:szCs w:val="20"/>
        </w:rPr>
        <w:t xml:space="preserve"> AWS, Docker, Kubernetes, Terraform,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 GitHub, Jira, Asana,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 Selenium,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CMS and Platforms:</w:t>
      </w:r>
      <w:r w:rsidRPr="00C3688B">
        <w:rPr>
          <w:rFonts w:ascii="Arial" w:hAnsi="Arial" w:cs="Arial"/>
          <w:color w:val="424242" w:themeColor="text1" w:themeShade="BF"/>
          <w:sz w:val="20"/>
          <w:szCs w:val="20"/>
        </w:rPr>
        <w:t xml:space="preserve"> WordPress, Drupal, Shopify, Magento, Contentful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and Optimization:</w:t>
      </w:r>
      <w:r w:rsidRPr="00C3688B">
        <w:rPr>
          <w:rFonts w:ascii="Arial" w:hAnsi="Arial" w:cs="Arial"/>
          <w:color w:val="424242" w:themeColor="text1" w:themeShade="BF"/>
          <w:sz w:val="20"/>
          <w:szCs w:val="20"/>
        </w:rPr>
        <w:t xml:space="preserve"> Google PageSpeed, Lighthouse, Webpack, Babel, SEO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and Authentication:</w:t>
      </w:r>
      <w:r w:rsidRPr="00C3688B">
        <w:rPr>
          <w:rFonts w:ascii="Arial" w:hAnsi="Arial" w:cs="Arial"/>
          <w:color w:val="424242" w:themeColor="text1" w:themeShade="BF"/>
          <w:sz w:val="20"/>
          <w:szCs w:val="20"/>
        </w:rPr>
        <w:t xml:space="preserve"> OAuth, JWT, SSL/TLS, Nginx, Apache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GraphQL, RESTful APIs, Microservices, Agile Development, UX/UI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developing a responsive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interaction for over 6 million users by optimizing design patterns and implementing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a microservices-based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scalability and reduce downtime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configurations as code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the deployment frequency by 80% and reduced errors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through the implementation of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improving overall user trust and data protection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wireframes and prototypes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translating concepts into functional web features with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marketing teams to integrate analytics using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Tag Manager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data-driven decisions that improved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performance increase in data retrieval times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A/B testing to improve the effectiveness of web applications, utilizing </w:t>
      </w:r>
      <w:r w:rsidRPr="00C3688B">
        <w:rPr>
          <w:rFonts w:ascii="Arial" w:hAnsi="Arial" w:cs="Arial"/>
          <w:b/>
          <w:color w:val="424242" w:themeColor="text1" w:themeShade="BF"/>
          <w:sz w:val="20"/>
          <w:szCs w:val="20"/>
        </w:rPr>
        <w:t xml:space="preserve">Google Optimize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insights on user behavior and adaptability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and 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fetching, leading to a consistent and efficient data exchange model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led the migration of legacy systems to modern platforms, using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user-friendly interfaces that enhanced customer support.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and implemented SEO best practices across web platforms, leading to a 25% increase in organic traffic through the application of </w:t>
      </w:r>
      <w:r w:rsidRPr="00C3688B">
        <w:rPr>
          <w:rFonts w:ascii="Arial" w:hAnsi="Arial" w:cs="Arial"/>
          <w:b/>
          <w:color w:val="424242" w:themeColor="text1" w:themeShade="BF"/>
          <w:sz w:val="20"/>
          <w:szCs w:val="20"/>
        </w:rPr>
        <w:t xml:space="preserve">Google PageSpeed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assessments.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build process, resulting in a reduction of load times by 40% across all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mentoring sessions, fostering a collaborative environment that uplifted team skills and supported the company's knowledge-sharing culture.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third-party services, including payment gateways and social media APIs, ensuring secure transactions and enhanced user experiences.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aiming to improve quality assurance processes and reduce deployment errors to less than 1%.</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client-side applications with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fast and engaging web experiences while minimizing load times and maximizing performance through on-demand resource loading.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responsive web design techniques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Flexbox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compatibility across various devices without compromising on aesthetics or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optimized older systems by updating frameworks to the latest versions and actively refactoring code for better performance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gather requirements and feedback, translating them into actionable tasks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project tracking and visibility.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user-centric features, conducting usability testing sessions that provided valuable insights into user behavior and improvement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sprint planning and retrospectives, employing Agile methodologies to drive continuous improvement and responsiveness to changing project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guidance on cloud deployment strategies,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such as EC2, S3, and RDS to optimize resource usage and cost management.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application functionalities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server-side operations, enhancing the overall performance and functionality of web applications in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external data sources through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data flow and enhancing application functionality through real-time information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Understood user needs and participated in brainstorming sessions to design aesthetically pleasing user interfaces corresponding with project goals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high-quality documentation for API endpoints and system architectures using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wikis, facilitating better understanding among team members and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upgrading legacy systems to ensure compliance with modern security standards, employing protocols such as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encryption.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and optimization tasks by employing tools such as </w:t>
      </w:r>
      <w:r w:rsidRPr="00C3688B">
        <w:rPr>
          <w:rFonts w:ascii="Arial" w:hAnsi="Arial" w:cs="Arial"/>
          <w:b/>
          <w:bCs/>
          <w:color w:val="424242" w:themeColor="text1" w:themeShade="BF"/>
          <w:sz w:val="20"/>
        </w:rPr>
        <w:t xml:space="preserve">Lighthouse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Google PageSpeed Insights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enhancements in user experience and loading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cross-functional teams to troubleshoot and resolve software bugs, ensuring timely fixes while maintaining product launch schedules and quality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Evaluated emerging technologies and trends to incorporate relevant tools and practices into the development process, fostering a culture of innovation and backward compatibility.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