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Creative and detail-oriented Senior Web Designer/Developer with extensive experience in designing engaging websites that provide exceptional user experiences. Proven track record of collaborating with cross-functional teams to leverage the latest web technologies and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Angular, WordPress, SQL, Visio, Axure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Adobe Illustrator, Figma, InVision,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Research, Wireframing, Prototyping, Responsive Design, User-Centered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Version Control (Git), Cross-Browser Compatibility, SEO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30 high-performing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retention by 25% through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dynamic web applications, ensuring alignment with brand aesthetics and client requirements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research and testing, effectively informing design strategies that significantly increased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wireframes and prototypes for client projects, leveraging design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streamline project iterations and improve time to 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websites for responsiveness across devices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mobile-first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ensuring accessibility and usability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relationships with clients through regular updates and presentations using project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transparency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design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junior developers, sharing knowledge on user-centered design methodologies and the latest design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consistent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collaboration and minimizing code conflicts during development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designs aligned with SEO best practices, integrating strategies into development processes to improve organic search rankings for client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backend functionality for data-driven applications and establish efficient data management frameworks. Improved loading speed by optimizing database queries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site functionality and improve user interaction, utilizing PHP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 with the WordPress Codex.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site analytics to enhance design strategies, driving traffic growth by 35% through performance improvements and        A/B testing of design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audits, identifying areas for improvement based on user feedback and analytics, resulting in a 20%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up-to-date knowledge of emerging web technologies and trends, ensuring the continued innovation of design strategies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web design projects for various clients,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high-quality outputs and meeting tight deadlines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user-friendly interfaces with backend APIs, enhancing client applications by optimizing user-travel paths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cross-disciplinary teams to deploy websites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CMS platforms, providing clients with flexible content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infographics and visual content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Illustrator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Photoshop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brand visibility and engagement metrics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sessions to gather feedback, facilitating iterative design enhancements in line with business objectives and UX/UI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setup and maintenance of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web application development, ensuring robust data retrieval and management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interactive prototypes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client project strategies for effective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cross-functional brainstorming sessions focused on improving website usability and interface design, enabling a more intuitive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developers to deliver high-quality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that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design specs and helped develop a cohesive visual language across multiple projects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documentation for websites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smoother handoffs to support teams post-launch and enhancing user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sprints focusing on iterative design and user feedback collection to elevate usability in line with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third-party vendors to integrate CMS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Joomla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expand client offerings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best practices to improve site SEO and performance, which increased visibility and page load speeds significantly after conducting comprehensive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marketing teams to develop creative campaigns ensuring design consistency across all digital channels, advancing brand messaging and identity.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design review processes that streamlined feedback collection, contributing to reducing project turnaround times considerably.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