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Web Applications Developer with over 8 years of diverse experience in IT consulting. Expert in creating scalable web applications, utilizing a dynamic tech stack to enhance performance and user experience. Proven track record in collaborating with cross-functional teams to drive innovation and deliver robust solutions across various domains.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TypeScript,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Django,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MariaDB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BDD,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Selenium, JUnit,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OAuth, JWT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GitLab, SVN, Mercurial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Postman,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for a multi-platform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resulting in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teams to optimize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pre-processors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satisfaction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integration, ensuring real-time data synchronization across all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application hosting, including EC2, S3, and RDS, reducing operational costs by 25% while improving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in project management to increase team efficiency and deliver projects within deadlines consistently.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 code quality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architectural reviews and code assessments to enforce development standards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standards and problem-solving techniques, leading to improved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authentication processes, simplifying user login experiences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facilitating streamlined collaboration among development teams on GitHub and Bitbucket.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optimized queries for performance, reducing latency by up to 50% in key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increasing release frequency by 67%.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client-facing meetings to gather requirements, translating business needs into technical solutions, significantly improving customer relations.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full-stack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product features to adapt to user feedback rapidly.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optimization for legacy applications transitioning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40% improvement in load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teams to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for optimized data retrieval, ensuring better performance and flexibility in requests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responsive design principles to create mobile-friendly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mobile traffic by 50%.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implementation of a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improved data redundancy and disaster recovery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TDD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code reliability and reduce bug rates during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configuration management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deployment across multi-cloud environments, reducing the deployment time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sessions to instill best practices and foster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web-based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supporting the backend functionality for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integration modules to support API communication and data transfer between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cohesive data flow across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systems to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capabilities and user interface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management, tracking issues and progress in an Agile framework, thereby contributing to improved workflow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QA teams with implementing automated testing procedures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defect detection significantly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other teams to refine user experiences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testing, streamlining error detection in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setup and management of version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SVN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promoting best practices in source control among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