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Frontend Engineer with extensive experience in developing data-driven user interfaces and implementing strong design principles using modern frameworks and component libraries. Proficient in creating efficient, scalable, and accessible web applications that meet business requirements. Self-motivated professional with a track record of leading UI/UX projects and delivering high-quality results without the direct aid of dedicated designers.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TypeScript, Tailwind CSS,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 &amp; Component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NextUI, HeroUI,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Lighthouse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&amp; Usability: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Axe, ARIA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Visily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Netlify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for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consistency and adherence to design principles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designs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responsiveness and ensuring cross-browser compatibility with optimal performance in mind.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wireframes and high-fidelity mockups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effectively translate client requirements into actionable UI components using data-driven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analyze user data and insights to drive decisions for UI enhancements, leading to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library of reusable UI components that improved development efficiency by 25% across teams, following best practices in component-based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to ensure that designs met the required accessibility standards (WCAG) and provided recommendations for improvement, leading to enhanced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by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assess app efficiency and usability, implementing adjustments that reduced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adapting design systems for scalable applications, focusing on modular design principles that facilitate maintenance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Self-directed project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clean and maintainable code through rigorous code review processes and CI/CD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pair programming to improve code quality and foster a collaborative environment, achieving higher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into applications to measure user interaction and adjust designed solutions accordingly, enhancing the agile methodology within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design and technical decisions to stakeholders, convincing them of key changes that streamlined user experience across various product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discussions to align project goals with technological capabilities, providing insights from a developer's perspective.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for UI components which served as a reference guide for current and future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UI development for ecommerce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Modules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flexibility and performance within high-traffic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responsive designs that enhance user experience on mobile devices, achieving positive feedback from user testing groups.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establish best practices in accessibility and usability, ensuring compliance with regulations while improving the overall customer journey.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enterprise-level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server-side rendering to improve search engine ranking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RESTful APIs to fetch and manipulate data effectively within applications, optimizing call efficiency through caching strategies and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source control management and project tracking, implementing peer review processes to uphold code integrity and facilitate learning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component-driven architecture and design systems, increasing team capabilities and project outputs by 35% in quarterly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performance monitoring initiatives,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that reduced post-deployment defects by 40%.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workflows and team efficiency across diverse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engineers and designers on projects involving single-page applications (SPAs),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drive dynamic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requirement-gathering sessions to ascertain business objectives and translate them into technical specifications for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web applications through thorough testing practices and performance audits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and project management tools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project delivery and tracking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services, enhancing application functionality without compromising security or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to support the deployment of newly enhanced features and gather feedback for further iterations.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software development processes, ensuring knowledge transfer and ease of onboarding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